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C92A" w14:textId="77777777" w:rsidR="001918F5" w:rsidRDefault="001918F5" w:rsidP="00CC416B"/>
    <w:p w14:paraId="23DD17B6" w14:textId="55390DBC" w:rsidR="00EC187B" w:rsidRDefault="00EC187B" w:rsidP="00333462">
      <w:pPr>
        <w:rPr>
          <w:b/>
          <w:color w:val="000000"/>
          <w:sz w:val="22"/>
          <w:szCs w:val="22"/>
        </w:rPr>
      </w:pPr>
    </w:p>
    <w:p w14:paraId="38D6C101" w14:textId="77777777" w:rsidR="00C7180C" w:rsidRDefault="00C7180C" w:rsidP="00C7180C">
      <w:pPr>
        <w:widowControl w:val="0"/>
        <w:tabs>
          <w:tab w:val="left" w:pos="1440"/>
          <w:tab w:val="left" w:pos="7056"/>
          <w:tab w:val="decimal" w:pos="11376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21B70AD9" w14:textId="77777777" w:rsidR="00C7180C" w:rsidRDefault="00C7180C" w:rsidP="00C7180C">
      <w:pPr>
        <w:widowControl w:val="0"/>
        <w:tabs>
          <w:tab w:val="left" w:pos="1440"/>
          <w:tab w:val="left" w:pos="7056"/>
          <w:tab w:val="decimal" w:pos="11376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5B07F8A1" w14:textId="5933FD5B" w:rsidR="00347BEF" w:rsidRDefault="00347BEF" w:rsidP="00347BEF"/>
    <w:p w14:paraId="3A8B8093" w14:textId="14D04C31" w:rsidR="00D678D9" w:rsidRDefault="00D678D9" w:rsidP="00347BEF"/>
    <w:p w14:paraId="0012CCA2" w14:textId="77777777" w:rsidR="00D678D9" w:rsidRDefault="00D678D9" w:rsidP="00D678D9">
      <w:pPr>
        <w:ind w:left="3600" w:firstLine="720"/>
        <w:rPr>
          <w:b/>
        </w:rPr>
      </w:pPr>
      <w:r w:rsidRPr="00824605">
        <w:rPr>
          <w:b/>
        </w:rPr>
        <w:t>PUBLIC NOTICE</w:t>
      </w:r>
    </w:p>
    <w:p w14:paraId="66C7E026" w14:textId="77777777" w:rsidR="00333462" w:rsidRPr="00824605" w:rsidRDefault="00333462" w:rsidP="00D678D9">
      <w:pPr>
        <w:ind w:left="3600" w:firstLine="720"/>
        <w:rPr>
          <w:b/>
        </w:rPr>
      </w:pPr>
    </w:p>
    <w:p w14:paraId="6C412430" w14:textId="204E1E97" w:rsidR="00D678D9" w:rsidRDefault="00333462" w:rsidP="00333462">
      <w:pPr>
        <w:jc w:val="center"/>
        <w:rPr>
          <w:i/>
          <w:iCs/>
        </w:rPr>
      </w:pPr>
      <w:r w:rsidRPr="00333462">
        <w:rPr>
          <w:i/>
          <w:iCs/>
        </w:rPr>
        <w:t>Change of August Meeting Date</w:t>
      </w:r>
    </w:p>
    <w:p w14:paraId="4F9A27B9" w14:textId="77777777" w:rsidR="00333462" w:rsidRPr="00333462" w:rsidRDefault="00333462" w:rsidP="00333462">
      <w:pPr>
        <w:jc w:val="center"/>
        <w:rPr>
          <w:i/>
          <w:iCs/>
        </w:rPr>
      </w:pPr>
    </w:p>
    <w:p w14:paraId="1A162E44" w14:textId="3BDA1E45" w:rsidR="00D678D9" w:rsidRDefault="00D678D9" w:rsidP="00D678D9">
      <w:pPr>
        <w:tabs>
          <w:tab w:val="center" w:pos="468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OCEAN </w:t>
      </w:r>
      <w:r w:rsidRPr="00FC05F6">
        <w:rPr>
          <w:b/>
          <w:spacing w:val="-3"/>
          <w:sz w:val="22"/>
          <w:szCs w:val="22"/>
        </w:rPr>
        <w:t xml:space="preserve">COUNTY </w:t>
      </w:r>
      <w:r w:rsidR="00983497">
        <w:rPr>
          <w:b/>
          <w:spacing w:val="-3"/>
          <w:sz w:val="22"/>
          <w:szCs w:val="22"/>
        </w:rPr>
        <w:t>INSURANCE FUND</w:t>
      </w:r>
      <w:r>
        <w:rPr>
          <w:b/>
          <w:spacing w:val="-3"/>
          <w:sz w:val="22"/>
          <w:szCs w:val="22"/>
        </w:rPr>
        <w:t xml:space="preserve"> COMMISSION</w:t>
      </w:r>
    </w:p>
    <w:p w14:paraId="6B57A098" w14:textId="77777777" w:rsidR="006A427A" w:rsidRDefault="006A427A" w:rsidP="006A427A">
      <w:pPr>
        <w:tabs>
          <w:tab w:val="center" w:pos="4680"/>
        </w:tabs>
        <w:suppressAutoHyphens/>
        <w:jc w:val="center"/>
        <w:rPr>
          <w:b/>
          <w:spacing w:val="-3"/>
          <w:sz w:val="22"/>
          <w:szCs w:val="22"/>
        </w:rPr>
      </w:pPr>
    </w:p>
    <w:p w14:paraId="16079D8A" w14:textId="3D337147" w:rsidR="00D678D9" w:rsidRDefault="00D678D9" w:rsidP="00347BEF"/>
    <w:p w14:paraId="0FF1AC49" w14:textId="01F8D09C" w:rsidR="007A70C3" w:rsidRDefault="007A70C3" w:rsidP="007A70C3">
      <w:r>
        <w:rPr>
          <w:spacing w:val="-3"/>
          <w:sz w:val="22"/>
          <w:szCs w:val="22"/>
        </w:rPr>
        <w:t>Please be advised the Ocean County Insurance Fund Commission has rescheduled the meeting for Thursday, August 2</w:t>
      </w:r>
      <w:r w:rsidR="00333462">
        <w:rPr>
          <w:spacing w:val="-3"/>
          <w:sz w:val="22"/>
          <w:szCs w:val="22"/>
        </w:rPr>
        <w:t>0</w:t>
      </w:r>
      <w:r>
        <w:rPr>
          <w:spacing w:val="-3"/>
          <w:sz w:val="22"/>
          <w:szCs w:val="22"/>
        </w:rPr>
        <w:t>, 202</w:t>
      </w:r>
      <w:r w:rsidR="00333462">
        <w:rPr>
          <w:spacing w:val="-3"/>
          <w:sz w:val="22"/>
          <w:szCs w:val="22"/>
        </w:rPr>
        <w:t>6</w:t>
      </w:r>
      <w:r>
        <w:rPr>
          <w:spacing w:val="-3"/>
          <w:sz w:val="22"/>
          <w:szCs w:val="22"/>
        </w:rPr>
        <w:t xml:space="preserve"> at 10:00 AM to </w:t>
      </w:r>
      <w:r w:rsidR="00333462">
        <w:rPr>
          <w:spacing w:val="-3"/>
          <w:sz w:val="22"/>
          <w:szCs w:val="22"/>
        </w:rPr>
        <w:t>Friday,</w:t>
      </w:r>
      <w:r>
        <w:rPr>
          <w:spacing w:val="-3"/>
          <w:sz w:val="22"/>
          <w:szCs w:val="22"/>
        </w:rPr>
        <w:t xml:space="preserve"> August 2</w:t>
      </w:r>
      <w:r w:rsidR="00333462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 xml:space="preserve">, </w:t>
      </w:r>
      <w:r w:rsidR="00333462">
        <w:rPr>
          <w:spacing w:val="-3"/>
          <w:sz w:val="22"/>
          <w:szCs w:val="22"/>
        </w:rPr>
        <w:t>2026</w:t>
      </w:r>
      <w:r>
        <w:rPr>
          <w:spacing w:val="-3"/>
          <w:sz w:val="22"/>
          <w:szCs w:val="22"/>
        </w:rPr>
        <w:t xml:space="preserve"> at 10:00 AM.  This meeting will be held at the County </w:t>
      </w:r>
      <w:proofErr w:type="gramStart"/>
      <w:r>
        <w:rPr>
          <w:spacing w:val="-3"/>
          <w:sz w:val="22"/>
          <w:szCs w:val="22"/>
        </w:rPr>
        <w:t>Of</w:t>
      </w:r>
      <w:proofErr w:type="gramEnd"/>
      <w:r>
        <w:rPr>
          <w:spacing w:val="-3"/>
          <w:sz w:val="22"/>
          <w:szCs w:val="22"/>
        </w:rPr>
        <w:t xml:space="preserve"> Ocean, Administration Building, 101 Hooper Avenue, Room 304 Toms River, NJ 08753. This meeting will also be held telephonically.</w:t>
      </w:r>
      <w:r w:rsidRPr="00C95649">
        <w:t xml:space="preserve"> </w:t>
      </w:r>
      <w:r w:rsidRPr="00FF1E00">
        <w:t>Fund Professionals, Risk Management Consultants and Members of the public who wish to participate in the meeting may do so online by visiting the website</w:t>
      </w:r>
      <w:r w:rsidRPr="00C468D6">
        <w:t xml:space="preserve"> </w:t>
      </w:r>
      <w:hyperlink r:id="rId7" w:history="1">
        <w:r w:rsidRPr="00821612">
          <w:rPr>
            <w:rStyle w:val="Hyperlink"/>
          </w:rPr>
          <w:t>https://permainc.zoom.us/j/7394264615</w:t>
        </w:r>
      </w:hyperlink>
      <w:r>
        <w:t xml:space="preserve"> </w:t>
      </w:r>
      <w:r w:rsidRPr="00FF1E00">
        <w:t xml:space="preserve">OR by calling </w:t>
      </w:r>
      <w:r w:rsidRPr="00FF1E00">
        <w:rPr>
          <w:b/>
        </w:rPr>
        <w:t>1-</w:t>
      </w:r>
      <w:r>
        <w:rPr>
          <w:b/>
        </w:rPr>
        <w:t>312-626-6799</w:t>
      </w:r>
      <w:r w:rsidRPr="00FF1E00">
        <w:rPr>
          <w:b/>
        </w:rPr>
        <w:t xml:space="preserve"> and enter meeting ID</w:t>
      </w:r>
      <w:r>
        <w:rPr>
          <w:b/>
        </w:rPr>
        <w:t xml:space="preserve"> </w:t>
      </w:r>
      <w:r w:rsidRPr="00111EC4">
        <w:rPr>
          <w:b/>
        </w:rPr>
        <w:t xml:space="preserve"># </w:t>
      </w:r>
      <w:r>
        <w:t xml:space="preserve">739 426 4615. </w:t>
      </w:r>
      <w:r w:rsidRPr="00FF1E00">
        <w:t>Individuals calling into this number will be able to fully participate in the meeting, including providing public comment.</w:t>
      </w:r>
      <w:r>
        <w:t xml:space="preserve"> </w:t>
      </w:r>
      <w:r w:rsidRPr="004369B1">
        <w:t>Nonpublic information will be used for Executive Session</w:t>
      </w:r>
      <w:r>
        <w:t xml:space="preserve"> if one is needed</w:t>
      </w:r>
      <w:r w:rsidRPr="004369B1">
        <w:t xml:space="preserve">. </w:t>
      </w:r>
      <w:r w:rsidRPr="004369B1">
        <w:rPr>
          <w:rFonts w:eastAsia="Calibri"/>
          <w:color w:val="000000"/>
          <w:szCs w:val="24"/>
        </w:rPr>
        <w:t>The above is the information known at the time of publication.  Additions and or deletions may change without further notice</w:t>
      </w:r>
    </w:p>
    <w:p w14:paraId="2CC2DD19" w14:textId="4AA8DA6E" w:rsidR="00D678D9" w:rsidRDefault="00D678D9" w:rsidP="00347BEF"/>
    <w:p w14:paraId="4AD07957" w14:textId="3ACBCE1B" w:rsidR="00D678D9" w:rsidRDefault="00D678D9" w:rsidP="00347BEF"/>
    <w:p w14:paraId="37AEB0EF" w14:textId="43C69378" w:rsidR="00D678D9" w:rsidRDefault="00D678D9" w:rsidP="00347BEF"/>
    <w:p w14:paraId="341449D9" w14:textId="0961C8DA" w:rsidR="00D678D9" w:rsidRDefault="00D678D9" w:rsidP="00347BEF"/>
    <w:p w14:paraId="0762FD75" w14:textId="7BA2360F" w:rsidR="00D678D9" w:rsidRDefault="00D678D9" w:rsidP="00347BEF"/>
    <w:p w14:paraId="1900E55F" w14:textId="526C342B" w:rsidR="00D678D9" w:rsidRDefault="00D678D9" w:rsidP="00347BEF"/>
    <w:p w14:paraId="1C1A3A7A" w14:textId="35422087" w:rsidR="00D678D9" w:rsidRDefault="00D678D9" w:rsidP="00347BEF"/>
    <w:p w14:paraId="44E6BC73" w14:textId="62D866B6" w:rsidR="00D678D9" w:rsidRDefault="00D678D9" w:rsidP="00347BEF"/>
    <w:p w14:paraId="22E93347" w14:textId="6760F87E" w:rsidR="00D678D9" w:rsidRDefault="00D678D9" w:rsidP="00347BEF"/>
    <w:p w14:paraId="0E29E17A" w14:textId="77BBC7C7" w:rsidR="00D678D9" w:rsidRDefault="00D678D9" w:rsidP="00347BEF"/>
    <w:p w14:paraId="79EC21EA" w14:textId="72DDFB53" w:rsidR="00D678D9" w:rsidRDefault="00D678D9" w:rsidP="00347BEF"/>
    <w:p w14:paraId="48FF9FF4" w14:textId="11A836C6" w:rsidR="00D678D9" w:rsidRDefault="00D678D9" w:rsidP="00347BEF"/>
    <w:p w14:paraId="7D4A0951" w14:textId="1C545BE5" w:rsidR="00D678D9" w:rsidRDefault="00D678D9" w:rsidP="00347BEF"/>
    <w:p w14:paraId="6B561038" w14:textId="5FB91EBE" w:rsidR="00D678D9" w:rsidRDefault="00D678D9" w:rsidP="00347BEF"/>
    <w:p w14:paraId="5BDD362A" w14:textId="5073CC9D" w:rsidR="00D678D9" w:rsidRDefault="00D678D9" w:rsidP="00347BEF"/>
    <w:p w14:paraId="057D7755" w14:textId="3957B89E" w:rsidR="00D678D9" w:rsidRDefault="00D678D9" w:rsidP="00347BEF"/>
    <w:p w14:paraId="75525CD6" w14:textId="73C07CF8" w:rsidR="00D678D9" w:rsidRDefault="00D678D9" w:rsidP="00347BEF"/>
    <w:p w14:paraId="3A87206B" w14:textId="6CF3791E" w:rsidR="00D678D9" w:rsidRDefault="00D678D9" w:rsidP="00347BEF"/>
    <w:p w14:paraId="537A6258" w14:textId="191B99EC" w:rsidR="00D678D9" w:rsidRDefault="00D678D9" w:rsidP="00347BEF"/>
    <w:p w14:paraId="52EC9EF1" w14:textId="5A9A63D5" w:rsidR="00D678D9" w:rsidRDefault="00D678D9" w:rsidP="00347BEF"/>
    <w:p w14:paraId="6FF4CBE0" w14:textId="1D3E46FD" w:rsidR="00D678D9" w:rsidRDefault="00D678D9" w:rsidP="00347BEF"/>
    <w:p w14:paraId="79362010" w14:textId="2C7902F2" w:rsidR="00D678D9" w:rsidRDefault="00D678D9" w:rsidP="00347BEF"/>
    <w:p w14:paraId="3972BE94" w14:textId="0206043E" w:rsidR="00D678D9" w:rsidRDefault="00D678D9" w:rsidP="00347BEF"/>
    <w:p w14:paraId="3BDD7526" w14:textId="39E3F63E" w:rsidR="00D678D9" w:rsidRDefault="00D678D9" w:rsidP="00347BEF"/>
    <w:p w14:paraId="796A8548" w14:textId="0688166B" w:rsidR="00D678D9" w:rsidRDefault="00D678D9" w:rsidP="00347BEF"/>
    <w:p w14:paraId="38384F6B" w14:textId="77777777" w:rsidR="00967C19" w:rsidRDefault="00967C19" w:rsidP="00347BEF"/>
    <w:p w14:paraId="64DB02E0" w14:textId="77777777" w:rsidR="00967C19" w:rsidRDefault="00967C19" w:rsidP="00347BEF"/>
    <w:p w14:paraId="3F5EE857" w14:textId="77777777" w:rsidR="00967C19" w:rsidRDefault="00967C19" w:rsidP="00347BEF"/>
    <w:p w14:paraId="34D2D3CC" w14:textId="77777777" w:rsidR="00967C19" w:rsidRDefault="00967C19" w:rsidP="00347BEF"/>
    <w:p w14:paraId="6E95FB2E" w14:textId="0AD207A1" w:rsidR="00D678D9" w:rsidRDefault="00D678D9" w:rsidP="00347BEF"/>
    <w:sectPr w:rsidR="00D678D9" w:rsidSect="0070465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F4CB" w14:textId="77777777" w:rsidR="00597863" w:rsidRDefault="00597863" w:rsidP="00347BEF">
      <w:r>
        <w:separator/>
      </w:r>
    </w:p>
  </w:endnote>
  <w:endnote w:type="continuationSeparator" w:id="0">
    <w:p w14:paraId="34CEDB83" w14:textId="77777777" w:rsidR="00597863" w:rsidRDefault="00597863" w:rsidP="0034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2C12" w14:textId="77777777" w:rsidR="00597863" w:rsidRDefault="00597863" w:rsidP="00347BEF">
      <w:r>
        <w:separator/>
      </w:r>
    </w:p>
  </w:footnote>
  <w:footnote w:type="continuationSeparator" w:id="0">
    <w:p w14:paraId="47023E41" w14:textId="77777777" w:rsidR="00597863" w:rsidRDefault="00597863" w:rsidP="0034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FFD"/>
    <w:multiLevelType w:val="hybridMultilevel"/>
    <w:tmpl w:val="778CAC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E7B30D4"/>
    <w:multiLevelType w:val="hybridMultilevel"/>
    <w:tmpl w:val="3E4EBB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68169766">
    <w:abstractNumId w:val="0"/>
  </w:num>
  <w:num w:numId="2" w16cid:durableId="127953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8E"/>
    <w:rsid w:val="00005195"/>
    <w:rsid w:val="0000543C"/>
    <w:rsid w:val="000222D9"/>
    <w:rsid w:val="0002448A"/>
    <w:rsid w:val="00024978"/>
    <w:rsid w:val="00032374"/>
    <w:rsid w:val="000445AF"/>
    <w:rsid w:val="00086201"/>
    <w:rsid w:val="00086C32"/>
    <w:rsid w:val="000A7796"/>
    <w:rsid w:val="000B0B76"/>
    <w:rsid w:val="000C2D36"/>
    <w:rsid w:val="000D79CC"/>
    <w:rsid w:val="000F1053"/>
    <w:rsid w:val="00114018"/>
    <w:rsid w:val="00115090"/>
    <w:rsid w:val="00141DA7"/>
    <w:rsid w:val="001442BC"/>
    <w:rsid w:val="00145DBC"/>
    <w:rsid w:val="001548E3"/>
    <w:rsid w:val="001636C3"/>
    <w:rsid w:val="00165FFD"/>
    <w:rsid w:val="00166D25"/>
    <w:rsid w:val="001800B2"/>
    <w:rsid w:val="001918F5"/>
    <w:rsid w:val="001A2303"/>
    <w:rsid w:val="0022534E"/>
    <w:rsid w:val="00227DE3"/>
    <w:rsid w:val="00247690"/>
    <w:rsid w:val="00261154"/>
    <w:rsid w:val="00270465"/>
    <w:rsid w:val="00274896"/>
    <w:rsid w:val="00284090"/>
    <w:rsid w:val="00285D0B"/>
    <w:rsid w:val="0029638C"/>
    <w:rsid w:val="002A673B"/>
    <w:rsid w:val="002E6405"/>
    <w:rsid w:val="00313CB8"/>
    <w:rsid w:val="003219A3"/>
    <w:rsid w:val="003255D8"/>
    <w:rsid w:val="00333462"/>
    <w:rsid w:val="00335D61"/>
    <w:rsid w:val="00347BEF"/>
    <w:rsid w:val="00355693"/>
    <w:rsid w:val="00355BD3"/>
    <w:rsid w:val="0035685E"/>
    <w:rsid w:val="00360C38"/>
    <w:rsid w:val="003709A9"/>
    <w:rsid w:val="00371AA9"/>
    <w:rsid w:val="00382162"/>
    <w:rsid w:val="003833D6"/>
    <w:rsid w:val="00391652"/>
    <w:rsid w:val="003A0949"/>
    <w:rsid w:val="003A2012"/>
    <w:rsid w:val="003B1C0C"/>
    <w:rsid w:val="003C4745"/>
    <w:rsid w:val="003F7E9E"/>
    <w:rsid w:val="004402F8"/>
    <w:rsid w:val="00460828"/>
    <w:rsid w:val="00483F88"/>
    <w:rsid w:val="0049129B"/>
    <w:rsid w:val="004956DF"/>
    <w:rsid w:val="004962EE"/>
    <w:rsid w:val="004A0587"/>
    <w:rsid w:val="004A2D72"/>
    <w:rsid w:val="004A5125"/>
    <w:rsid w:val="004B1E40"/>
    <w:rsid w:val="004D17E5"/>
    <w:rsid w:val="004D4986"/>
    <w:rsid w:val="005046A8"/>
    <w:rsid w:val="00550433"/>
    <w:rsid w:val="005525F1"/>
    <w:rsid w:val="00553B3F"/>
    <w:rsid w:val="00567DDE"/>
    <w:rsid w:val="00597863"/>
    <w:rsid w:val="005A1CC0"/>
    <w:rsid w:val="005D4428"/>
    <w:rsid w:val="005F40E7"/>
    <w:rsid w:val="00602974"/>
    <w:rsid w:val="006177BF"/>
    <w:rsid w:val="006A427A"/>
    <w:rsid w:val="006D06EC"/>
    <w:rsid w:val="0070465B"/>
    <w:rsid w:val="00704BC4"/>
    <w:rsid w:val="0070636F"/>
    <w:rsid w:val="00715AAF"/>
    <w:rsid w:val="0074611A"/>
    <w:rsid w:val="007539B1"/>
    <w:rsid w:val="007A70C3"/>
    <w:rsid w:val="007A757B"/>
    <w:rsid w:val="007C3B1B"/>
    <w:rsid w:val="007F04E2"/>
    <w:rsid w:val="00821A4F"/>
    <w:rsid w:val="0086274E"/>
    <w:rsid w:val="008B1C82"/>
    <w:rsid w:val="008C04A7"/>
    <w:rsid w:val="008C0B89"/>
    <w:rsid w:val="008C5FF2"/>
    <w:rsid w:val="008D1A25"/>
    <w:rsid w:val="008D55E5"/>
    <w:rsid w:val="008E0542"/>
    <w:rsid w:val="008E7687"/>
    <w:rsid w:val="008F5D96"/>
    <w:rsid w:val="00905266"/>
    <w:rsid w:val="00956245"/>
    <w:rsid w:val="009565DD"/>
    <w:rsid w:val="00967C19"/>
    <w:rsid w:val="00973C7B"/>
    <w:rsid w:val="00983497"/>
    <w:rsid w:val="009B13C7"/>
    <w:rsid w:val="009B160C"/>
    <w:rsid w:val="009D201A"/>
    <w:rsid w:val="009D2E5E"/>
    <w:rsid w:val="009E16FE"/>
    <w:rsid w:val="00A021A9"/>
    <w:rsid w:val="00A145B9"/>
    <w:rsid w:val="00A16CE8"/>
    <w:rsid w:val="00A420FE"/>
    <w:rsid w:val="00A77630"/>
    <w:rsid w:val="00A82861"/>
    <w:rsid w:val="00A9349F"/>
    <w:rsid w:val="00A93F3A"/>
    <w:rsid w:val="00AB1D5D"/>
    <w:rsid w:val="00AB6FA8"/>
    <w:rsid w:val="00B06034"/>
    <w:rsid w:val="00B255FA"/>
    <w:rsid w:val="00B3024F"/>
    <w:rsid w:val="00B42B5E"/>
    <w:rsid w:val="00B4473E"/>
    <w:rsid w:val="00B62D99"/>
    <w:rsid w:val="00B9053F"/>
    <w:rsid w:val="00B933F8"/>
    <w:rsid w:val="00BA1FF6"/>
    <w:rsid w:val="00BA71B3"/>
    <w:rsid w:val="00BF4A3D"/>
    <w:rsid w:val="00C01D52"/>
    <w:rsid w:val="00C0239F"/>
    <w:rsid w:val="00C06314"/>
    <w:rsid w:val="00C3379B"/>
    <w:rsid w:val="00C468D6"/>
    <w:rsid w:val="00C5123C"/>
    <w:rsid w:val="00C55D7E"/>
    <w:rsid w:val="00C7180C"/>
    <w:rsid w:val="00C771EE"/>
    <w:rsid w:val="00CB1796"/>
    <w:rsid w:val="00CB49D8"/>
    <w:rsid w:val="00CB60C7"/>
    <w:rsid w:val="00CC416B"/>
    <w:rsid w:val="00CD30BD"/>
    <w:rsid w:val="00CE7DAC"/>
    <w:rsid w:val="00CF27BF"/>
    <w:rsid w:val="00D00EAE"/>
    <w:rsid w:val="00D17E06"/>
    <w:rsid w:val="00D42871"/>
    <w:rsid w:val="00D678D9"/>
    <w:rsid w:val="00D87F2F"/>
    <w:rsid w:val="00DA31C8"/>
    <w:rsid w:val="00DF1408"/>
    <w:rsid w:val="00E11923"/>
    <w:rsid w:val="00E26A22"/>
    <w:rsid w:val="00E33097"/>
    <w:rsid w:val="00E3526C"/>
    <w:rsid w:val="00E42602"/>
    <w:rsid w:val="00E51361"/>
    <w:rsid w:val="00E57100"/>
    <w:rsid w:val="00E622B5"/>
    <w:rsid w:val="00E66A2C"/>
    <w:rsid w:val="00E70324"/>
    <w:rsid w:val="00E80AFC"/>
    <w:rsid w:val="00E97C80"/>
    <w:rsid w:val="00EC187B"/>
    <w:rsid w:val="00ED00BD"/>
    <w:rsid w:val="00EF5C53"/>
    <w:rsid w:val="00F0506A"/>
    <w:rsid w:val="00F06F70"/>
    <w:rsid w:val="00F42E9A"/>
    <w:rsid w:val="00F45339"/>
    <w:rsid w:val="00F6708C"/>
    <w:rsid w:val="00F8058E"/>
    <w:rsid w:val="00F94580"/>
    <w:rsid w:val="00FA7235"/>
    <w:rsid w:val="00FB463C"/>
    <w:rsid w:val="00FB7D0B"/>
    <w:rsid w:val="00FD7C98"/>
    <w:rsid w:val="00FF0A7D"/>
    <w:rsid w:val="00FF584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C011D"/>
  <w15:chartTrackingRefBased/>
  <w15:docId w15:val="{353301D8-5AAF-4AF1-9B6E-C17104A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link w:val="BodyTex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08"/>
        <w:tab w:val="left" w:pos="8640"/>
        <w:tab w:val="left" w:pos="9360"/>
        <w:tab w:val="left" w:pos="10080"/>
        <w:tab w:val="left" w:pos="10368"/>
        <w:tab w:val="left" w:pos="10800"/>
      </w:tabs>
      <w:suppressAutoHyphens/>
      <w:jc w:val="both"/>
    </w:pPr>
    <w:rPr>
      <w:spacing w:val="-3"/>
    </w:rPr>
  </w:style>
  <w:style w:type="paragraph" w:styleId="BalloonText">
    <w:name w:val="Balloon Text"/>
    <w:basedOn w:val="Normal"/>
    <w:semiHidden/>
    <w:rsid w:val="00F42E9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A7235"/>
    <w:rPr>
      <w:b/>
      <w:bCs/>
    </w:rPr>
  </w:style>
  <w:style w:type="character" w:styleId="Hyperlink">
    <w:name w:val="Hyperlink"/>
    <w:rsid w:val="00CC416B"/>
    <w:rPr>
      <w:color w:val="0000FF"/>
      <w:u w:val="single"/>
    </w:rPr>
  </w:style>
  <w:style w:type="paragraph" w:customStyle="1" w:styleId="txbrp4">
    <w:name w:val="txbrp4"/>
    <w:basedOn w:val="Normal"/>
    <w:rsid w:val="00C0239F"/>
    <w:pPr>
      <w:autoSpaceDE w:val="0"/>
      <w:autoSpaceDN w:val="0"/>
      <w:spacing w:line="277" w:lineRule="atLeast"/>
      <w:jc w:val="both"/>
    </w:pPr>
    <w:rPr>
      <w:szCs w:val="24"/>
    </w:rPr>
  </w:style>
  <w:style w:type="character" w:styleId="Emphasis">
    <w:name w:val="Emphasis"/>
    <w:uiPriority w:val="20"/>
    <w:qFormat/>
    <w:rsid w:val="00E11923"/>
    <w:rPr>
      <w:i/>
      <w:iCs/>
    </w:rPr>
  </w:style>
  <w:style w:type="character" w:customStyle="1" w:styleId="BodyText2Char">
    <w:name w:val="Body Text 2 Char"/>
    <w:link w:val="BodyText2"/>
    <w:rsid w:val="00A93F3A"/>
    <w:rPr>
      <w:spacing w:val="-3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87F2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7F2F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347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7BEF"/>
    <w:rPr>
      <w:sz w:val="24"/>
    </w:rPr>
  </w:style>
  <w:style w:type="paragraph" w:styleId="Footer">
    <w:name w:val="footer"/>
    <w:basedOn w:val="Normal"/>
    <w:link w:val="FooterChar"/>
    <w:rsid w:val="00347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7BE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mainc.zoom.us/j/7394264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Bergen County Municipal Joint Insurance Fund</vt:lpstr>
    </vt:vector>
  </TitlesOfParts>
  <Company>Perma Inc</Company>
  <LinksUpToDate>false</LinksUpToDate>
  <CharactersWithSpaces>1099</CharactersWithSpaces>
  <SharedDoc>false</SharedDoc>
  <HLinks>
    <vt:vector size="12" baseType="variant">
      <vt:variant>
        <vt:i4>4980838</vt:i4>
      </vt:variant>
      <vt:variant>
        <vt:i4>3</vt:i4>
      </vt:variant>
      <vt:variant>
        <vt:i4>0</vt:i4>
      </vt:variant>
      <vt:variant>
        <vt:i4>5</vt:i4>
      </vt:variant>
      <vt:variant>
        <vt:lpwstr>mailto:cdodd@connerstrong.com</vt:lpwstr>
      </vt:variant>
      <vt:variant>
        <vt:lpwstr/>
      </vt:variant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mailto:legals@thebct.com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Bergen County Municipal Joint Insurance Fund</dc:title>
  <dc:subject/>
  <dc:creator>PERMA</dc:creator>
  <cp:keywords/>
  <cp:lastModifiedBy>Cathy L Dodd</cp:lastModifiedBy>
  <cp:revision>3</cp:revision>
  <cp:lastPrinted>2010-03-24T18:18:00Z</cp:lastPrinted>
  <dcterms:created xsi:type="dcterms:W3CDTF">2025-07-16T17:36:00Z</dcterms:created>
  <dcterms:modified xsi:type="dcterms:W3CDTF">2026-07-14T15:55:00Z</dcterms:modified>
</cp:coreProperties>
</file>